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788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853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Tolia Sanjay</w:t>
              </w:r>
            </w:hyperlink>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Agrify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AGFY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27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01/31/2025</w:t>
            </w:r>
          </w:p>
        </w:tc>
        <w:tc>
          <w:tcPr>
            <w:tcW w:w="27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AGRIFY CORPORATION</w:t>
            </w:r>
          </w:p>
        </w:tc>
        <w:tc>
          <w:tcPr>
            <w:tcW w:w="120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27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9"/>
              </w:rPr>
              <w:t>2468 INDUSTRIAL ROW DRIVE</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27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TROY</w:t>
            </w:r>
          </w:p>
        </w:tc>
        <w:tc>
          <w:tcPr>
            <w:tcW w:w="11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48084</w:t>
            </w:r>
          </w:p>
        </w:tc>
      </w:tr>
      <w:tr>
        <w:trPr>
          <w:trHeight w:val="151"/>
        </w:trPr>
        <w:tc>
          <w:tcPr>
            <w:tcW w:w="2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3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1,250</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01/31/2025</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1,250</w:t>
            </w:r>
          </w:p>
        </w:tc>
        <w:tc>
          <w:tcPr>
            <w:tcW w:w="26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1,250</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under the Agrify Corporation 2022 Omnibus Equity Incentive Plan (the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common stock of the issuer.</w:t>
      </w:r>
    </w:p>
    <w:p>
      <w:pPr>
        <w:spacing w:after="0" w:line="45" w:lineRule="exact"/>
        <w:rPr>
          <w:rFonts w:ascii="Times New Roman" w:cs="Times New Roman" w:eastAsia="Times New Roman" w:hAnsi="Times New Roman"/>
          <w:sz w:val="13"/>
          <w:szCs w:val="13"/>
          <w:color w:val="008000"/>
        </w:rPr>
      </w:pPr>
    </w:p>
    <w:p>
      <w:pPr>
        <w:ind w:left="40" w:right="32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restricted stock units will vest on the earlier of (i) the one year anniversary of the date of the grant of the restricted stock units and (ii) the next annual meeting of the stockholders of Agrify Corporation following the date of the grant of the restricted stock units, subject to obtaining shareholder approval for an increase in shares available under the Plan sufficient to grant shares of common stock underlying the restricted stock units, and subject to the reporting person's continuous service to the issuer through such vesting date.</w:t>
      </w:r>
    </w:p>
    <w:p>
      <w:pPr>
        <w:spacing w:after="0" w:line="3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Sanjay Tolia</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02/05/2025</w:t>
            </w:r>
          </w:p>
        </w:tc>
      </w:tr>
      <w:tr>
        <w:trPr>
          <w:trHeight w:val="20"/>
        </w:trPr>
        <w:tc>
          <w:tcPr>
            <w:tcW w:w="10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71464" TargetMode="External"/><Relationship Id="rId14"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2025-02-05T06:09:27Z</dcterms:created>
  <dcterms:modified xsi:type="dcterms:W3CDTF">2025-02-05T06:09:27Z</dcterms:modified>
</cp:coreProperties>
</file>