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2044319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7"/>
        <w:gridCol w:w="3358"/>
      </w:tblGrid>
      <w:tr>
        <w:trPr/>
        <w:tc>
          <w:tcPr>
            <w:tcW w:w="6847" w:type="dxa"/>
            <w:tcBorders/>
            <w:vAlign w:val="center"/>
          </w:tcPr>
          <w:p>
            <w:pPr>
              <w:pStyle w:val="TableContents"/>
              <w:bidi w:val="0"/>
              <w:spacing w:before="0" w:after="283"/>
              <w:jc w:val="left"/>
              <w:rPr/>
            </w:pPr>
            <w:r>
              <w:rPr/>
              <w:t>Name of Issuer</w:t>
            </w:r>
          </w:p>
        </w:tc>
        <w:tc>
          <w:tcPr>
            <w:tcW w:w="3358" w:type="dxa"/>
            <w:tcBorders/>
            <w:vAlign w:val="center"/>
          </w:tcPr>
          <w:p>
            <w:pPr>
              <w:pStyle w:val="TableContents"/>
              <w:bidi w:val="0"/>
              <w:spacing w:before="0" w:after="0"/>
              <w:jc w:val="left"/>
              <w:rPr/>
            </w:pPr>
            <w:r>
              <w:rPr/>
              <w:t>Rhythm, Inc.</w:t>
            </w:r>
          </w:p>
        </w:tc>
      </w:tr>
      <w:tr>
        <w:trPr/>
        <w:tc>
          <w:tcPr>
            <w:tcW w:w="6847" w:type="dxa"/>
            <w:tcBorders/>
            <w:vAlign w:val="center"/>
          </w:tcPr>
          <w:p>
            <w:pPr>
              <w:pStyle w:val="TableContents"/>
              <w:bidi w:val="0"/>
              <w:spacing w:before="0" w:after="283"/>
              <w:jc w:val="left"/>
              <w:rPr/>
            </w:pPr>
            <w:r>
              <w:rPr/>
              <w:t>SEC File Number</w:t>
            </w:r>
          </w:p>
        </w:tc>
        <w:tc>
          <w:tcPr>
            <w:tcW w:w="3358" w:type="dxa"/>
            <w:tcBorders/>
            <w:vAlign w:val="center"/>
          </w:tcPr>
          <w:p>
            <w:pPr>
              <w:pStyle w:val="TableContents"/>
              <w:bidi w:val="0"/>
              <w:spacing w:before="0" w:after="0"/>
              <w:jc w:val="left"/>
              <w:rPr/>
            </w:pPr>
            <w:r>
              <w:rPr/>
              <w:t>001-39946</w:t>
            </w:r>
          </w:p>
        </w:tc>
      </w:tr>
      <w:tr>
        <w:trPr/>
        <w:tc>
          <w:tcPr>
            <w:tcW w:w="6847" w:type="dxa"/>
            <w:tcBorders/>
            <w:vAlign w:val="center"/>
          </w:tcPr>
          <w:p>
            <w:pPr>
              <w:pStyle w:val="TableContents"/>
              <w:bidi w:val="0"/>
              <w:spacing w:before="0" w:after="283"/>
              <w:jc w:val="left"/>
              <w:rPr/>
            </w:pPr>
            <w:r>
              <w:rPr/>
              <w:t>Address of Issuer</w:t>
            </w:r>
          </w:p>
        </w:tc>
        <w:tc>
          <w:tcPr>
            <w:tcW w:w="3358" w:type="dxa"/>
            <w:tcBorders/>
            <w:vAlign w:val="center"/>
          </w:tcPr>
          <w:p>
            <w:pPr>
              <w:pStyle w:val="TableContents"/>
              <w:bidi w:val="0"/>
              <w:spacing w:before="0" w:after="0"/>
              <w:jc w:val="left"/>
              <w:rPr/>
            </w:pPr>
            <w:r>
              <w:rPr/>
              <w:t>2468 Industrial Row Dr.</w:t>
              <w:br/>
              <w:t>Troy</w:t>
              <w:br/>
              <w:t xml:space="preserve">MICHIGAN </w:t>
              <w:br/>
              <w:t>48084</w:t>
            </w:r>
          </w:p>
        </w:tc>
      </w:tr>
      <w:tr>
        <w:trPr/>
        <w:tc>
          <w:tcPr>
            <w:tcW w:w="6847" w:type="dxa"/>
            <w:tcBorders/>
            <w:vAlign w:val="center"/>
          </w:tcPr>
          <w:p>
            <w:pPr>
              <w:pStyle w:val="TableContents"/>
              <w:bidi w:val="0"/>
              <w:spacing w:before="0" w:after="283"/>
              <w:jc w:val="left"/>
              <w:rPr/>
            </w:pPr>
            <w:r>
              <w:rPr/>
              <w:t>Phone</w:t>
            </w:r>
          </w:p>
        </w:tc>
        <w:tc>
          <w:tcPr>
            <w:tcW w:w="3358" w:type="dxa"/>
            <w:tcBorders/>
            <w:vAlign w:val="center"/>
          </w:tcPr>
          <w:p>
            <w:pPr>
              <w:pStyle w:val="TableContents"/>
              <w:bidi w:val="0"/>
              <w:spacing w:before="0" w:after="0"/>
              <w:jc w:val="left"/>
              <w:rPr/>
            </w:pPr>
            <w:r>
              <w:rPr/>
              <w:t>6178965243</w:t>
            </w:r>
          </w:p>
        </w:tc>
      </w:tr>
      <w:tr>
        <w:trPr/>
        <w:tc>
          <w:tcPr>
            <w:tcW w:w="6847" w:type="dxa"/>
            <w:tcBorders/>
            <w:vAlign w:val="center"/>
          </w:tcPr>
          <w:p>
            <w:pPr>
              <w:pStyle w:val="TableContents"/>
              <w:bidi w:val="0"/>
              <w:spacing w:before="0" w:after="283"/>
              <w:jc w:val="left"/>
              <w:rPr/>
            </w:pPr>
            <w:r>
              <w:rPr/>
              <w:t>Name of Person for Whose Account the Securities are To Be Sold</w:t>
            </w:r>
          </w:p>
        </w:tc>
        <w:tc>
          <w:tcPr>
            <w:tcW w:w="3358" w:type="dxa"/>
            <w:tcBorders/>
            <w:vAlign w:val="center"/>
          </w:tcPr>
          <w:p>
            <w:pPr>
              <w:pStyle w:val="TableContents"/>
              <w:bidi w:val="0"/>
              <w:spacing w:before="0" w:after="0"/>
              <w:jc w:val="left"/>
              <w:rPr/>
            </w:pPr>
            <w:r>
              <w:rPr/>
              <w:t>Armon Vakili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7" w:type="dxa"/>
            <w:tcBorders/>
            <w:vAlign w:val="center"/>
          </w:tcPr>
          <w:p>
            <w:pPr>
              <w:pStyle w:val="TableContents"/>
              <w:bidi w:val="0"/>
              <w:spacing w:before="0" w:after="283"/>
              <w:jc w:val="left"/>
              <w:rPr/>
            </w:pPr>
            <w:r>
              <w:rPr/>
              <w:t>Relationship to Issuer</w:t>
            </w:r>
          </w:p>
        </w:tc>
        <w:tc>
          <w:tcPr>
            <w:tcW w:w="33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APEX CLEARING</w:t>
              <w:br/>
              <w:t>350 N PAUL ST</w:t>
              <w:br/>
              <w:t>SUITE 300</w:t>
              <w:br/>
              <w:t>Dallas   TX   75201</w:t>
            </w:r>
          </w:p>
        </w:tc>
        <w:tc>
          <w:tcPr>
            <w:tcW w:w="1142" w:type="dxa"/>
            <w:tcBorders/>
            <w:vAlign w:val="center"/>
          </w:tcPr>
          <w:p>
            <w:pPr>
              <w:pStyle w:val="TableContents"/>
              <w:bidi w:val="0"/>
              <w:spacing w:before="0" w:after="283"/>
              <w:jc w:val="left"/>
              <w:rPr/>
            </w:pPr>
            <w:r>
              <w:rPr/>
              <w:t>1900</w:t>
            </w:r>
          </w:p>
        </w:tc>
        <w:tc>
          <w:tcPr>
            <w:tcW w:w="1348" w:type="dxa"/>
            <w:tcBorders/>
            <w:vAlign w:val="center"/>
          </w:tcPr>
          <w:p>
            <w:pPr>
              <w:pStyle w:val="TableContents"/>
              <w:bidi w:val="0"/>
              <w:spacing w:before="0" w:after="283"/>
              <w:jc w:val="left"/>
              <w:rPr/>
            </w:pPr>
            <w:r>
              <w:rPr/>
              <w:t>74081</w:t>
            </w:r>
          </w:p>
        </w:tc>
        <w:tc>
          <w:tcPr>
            <w:tcW w:w="1528" w:type="dxa"/>
            <w:tcBorders/>
            <w:vAlign w:val="center"/>
          </w:tcPr>
          <w:p>
            <w:pPr>
              <w:pStyle w:val="TableContents"/>
              <w:bidi w:val="0"/>
              <w:spacing w:before="0" w:after="283"/>
              <w:jc w:val="left"/>
              <w:rPr/>
            </w:pPr>
            <w:r>
              <w:rPr/>
              <w:t>2000000</w:t>
            </w:r>
          </w:p>
        </w:tc>
        <w:tc>
          <w:tcPr>
            <w:tcW w:w="1552" w:type="dxa"/>
            <w:tcBorders/>
            <w:vAlign w:val="center"/>
          </w:tcPr>
          <w:p>
            <w:pPr>
              <w:pStyle w:val="TableContents"/>
              <w:bidi w:val="0"/>
              <w:spacing w:before="0" w:after="283"/>
              <w:jc w:val="left"/>
              <w:rPr/>
            </w:pPr>
            <w:r>
              <w:rPr/>
              <w:t>09/09/2025</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2"/>
        <w:gridCol w:w="1082"/>
        <w:gridCol w:w="1376"/>
        <w:gridCol w:w="1889"/>
        <w:gridCol w:w="504"/>
        <w:gridCol w:w="1082"/>
        <w:gridCol w:w="1110"/>
        <w:gridCol w:w="1023"/>
        <w:gridCol w:w="1097"/>
      </w:tblGrid>
      <w:tr>
        <w:trPr/>
        <w:tc>
          <w:tcPr>
            <w:tcW w:w="1042" w:type="dxa"/>
            <w:tcBorders/>
            <w:vAlign w:val="center"/>
          </w:tcPr>
          <w:p>
            <w:pPr>
              <w:pStyle w:val="TableHeading"/>
              <w:suppressLineNumbers/>
              <w:bidi w:val="0"/>
              <w:spacing w:before="0" w:after="283"/>
              <w:jc w:val="center"/>
              <w:rPr/>
            </w:pPr>
            <w:r>
              <w:rPr/>
              <w:t>Title of the Class</w:t>
            </w:r>
          </w:p>
        </w:tc>
        <w:tc>
          <w:tcPr>
            <w:tcW w:w="1082" w:type="dxa"/>
            <w:tcBorders/>
            <w:vAlign w:val="center"/>
          </w:tcPr>
          <w:p>
            <w:pPr>
              <w:pStyle w:val="TableHeading"/>
              <w:suppressLineNumbers/>
              <w:bidi w:val="0"/>
              <w:spacing w:before="0" w:after="283"/>
              <w:jc w:val="center"/>
              <w:rPr/>
            </w:pPr>
            <w:r>
              <w:rPr/>
              <w:t>Date you Acquired</w:t>
            </w:r>
          </w:p>
        </w:tc>
        <w:tc>
          <w:tcPr>
            <w:tcW w:w="1376" w:type="dxa"/>
            <w:tcBorders/>
            <w:vAlign w:val="center"/>
          </w:tcPr>
          <w:p>
            <w:pPr>
              <w:pStyle w:val="TableHeading"/>
              <w:suppressLineNumbers/>
              <w:bidi w:val="0"/>
              <w:spacing w:before="0" w:after="283"/>
              <w:jc w:val="center"/>
              <w:rPr/>
            </w:pPr>
            <w:r>
              <w:rPr/>
              <w:t>Nature of Acquisition Transaction</w:t>
            </w:r>
          </w:p>
        </w:tc>
        <w:tc>
          <w:tcPr>
            <w:tcW w:w="1889" w:type="dxa"/>
            <w:tcBorders/>
            <w:vAlign w:val="center"/>
          </w:tcPr>
          <w:p>
            <w:pPr>
              <w:pStyle w:val="TableHeading"/>
              <w:suppressLineNumbers/>
              <w:bidi w:val="0"/>
              <w:spacing w:before="0" w:after="283"/>
              <w:jc w:val="center"/>
              <w:rPr/>
            </w:pPr>
            <w:r>
              <w:rPr/>
              <w:t>Name of Person from Whom Acquired</w:t>
            </w:r>
          </w:p>
        </w:tc>
        <w:tc>
          <w:tcPr>
            <w:tcW w:w="504" w:type="dxa"/>
            <w:tcBorders/>
            <w:vAlign w:val="center"/>
          </w:tcPr>
          <w:p>
            <w:pPr>
              <w:pStyle w:val="TableHeading"/>
              <w:suppressLineNumbers/>
              <w:bidi w:val="0"/>
              <w:spacing w:before="0" w:after="283"/>
              <w:jc w:val="center"/>
              <w:rPr/>
            </w:pPr>
            <w:r>
              <w:rPr/>
              <w:t>Is this a Gift?</w:t>
            </w:r>
          </w:p>
        </w:tc>
        <w:tc>
          <w:tcPr>
            <w:tcW w:w="1082" w:type="dxa"/>
            <w:tcBorders/>
            <w:vAlign w:val="center"/>
          </w:tcPr>
          <w:p>
            <w:pPr>
              <w:pStyle w:val="TableHeading"/>
              <w:suppressLineNumbers/>
              <w:bidi w:val="0"/>
              <w:spacing w:before="0" w:after="283"/>
              <w:jc w:val="center"/>
              <w:rPr/>
            </w:pPr>
            <w:r>
              <w:rPr/>
              <w:t>Date Donor Acquired</w:t>
            </w:r>
          </w:p>
        </w:tc>
        <w:tc>
          <w:tcPr>
            <w:tcW w:w="1110" w:type="dxa"/>
            <w:tcBorders/>
            <w:vAlign w:val="center"/>
          </w:tcPr>
          <w:p>
            <w:pPr>
              <w:pStyle w:val="TableHeading"/>
              <w:suppressLineNumbers/>
              <w:bidi w:val="0"/>
              <w:spacing w:before="0" w:after="283"/>
              <w:jc w:val="center"/>
              <w:rPr/>
            </w:pPr>
            <w:r>
              <w:rPr/>
              <w:t>Amount of Securities Acquired</w:t>
            </w:r>
          </w:p>
        </w:tc>
        <w:tc>
          <w:tcPr>
            <w:tcW w:w="1023" w:type="dxa"/>
            <w:tcBorders/>
            <w:vAlign w:val="center"/>
          </w:tcPr>
          <w:p>
            <w:pPr>
              <w:pStyle w:val="TableHeading"/>
              <w:suppressLineNumbers/>
              <w:bidi w:val="0"/>
              <w:spacing w:before="0" w:after="283"/>
              <w:jc w:val="center"/>
              <w:rPr/>
            </w:pPr>
            <w:r>
              <w:rPr/>
              <w:t>Date of Payment</w:t>
            </w:r>
          </w:p>
        </w:tc>
        <w:tc>
          <w:tcPr>
            <w:tcW w:w="10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2" w:type="dxa"/>
            <w:tcBorders/>
            <w:vAlign w:val="center"/>
          </w:tcPr>
          <w:p>
            <w:pPr>
              <w:pStyle w:val="TableContents"/>
              <w:bidi w:val="0"/>
              <w:spacing w:before="0" w:after="283"/>
              <w:jc w:val="left"/>
              <w:rPr/>
            </w:pPr>
            <w:r>
              <w:rPr/>
              <w:t>Common</w:t>
            </w:r>
          </w:p>
        </w:tc>
        <w:tc>
          <w:tcPr>
            <w:tcW w:w="1082" w:type="dxa"/>
            <w:tcBorders/>
            <w:vAlign w:val="center"/>
          </w:tcPr>
          <w:p>
            <w:pPr>
              <w:pStyle w:val="TableContents"/>
              <w:bidi w:val="0"/>
              <w:spacing w:before="0" w:after="283"/>
              <w:jc w:val="left"/>
              <w:rPr/>
            </w:pPr>
            <w:r>
              <w:rPr/>
              <w:t>11/19/2024</w:t>
            </w:r>
          </w:p>
        </w:tc>
        <w:tc>
          <w:tcPr>
            <w:tcW w:w="1376" w:type="dxa"/>
            <w:tcBorders/>
            <w:vAlign w:val="center"/>
          </w:tcPr>
          <w:p>
            <w:pPr>
              <w:pStyle w:val="TableContents"/>
              <w:bidi w:val="0"/>
              <w:spacing w:before="0" w:after="283"/>
              <w:jc w:val="left"/>
              <w:rPr/>
            </w:pPr>
            <w:r>
              <w:rPr/>
              <w:t>Restricted Stock Unit Vesting</w:t>
            </w:r>
          </w:p>
        </w:tc>
        <w:tc>
          <w:tcPr>
            <w:tcW w:w="1889" w:type="dxa"/>
            <w:tcBorders/>
            <w:vAlign w:val="center"/>
          </w:tcPr>
          <w:p>
            <w:pPr>
              <w:pStyle w:val="TableContents"/>
              <w:bidi w:val="0"/>
              <w:spacing w:before="0" w:after="283"/>
              <w:jc w:val="left"/>
              <w:rPr/>
            </w:pPr>
            <w:r>
              <w:rPr/>
              <w:t>AGRIFY CORPORATION</w:t>
            </w:r>
          </w:p>
        </w:tc>
        <w:tc>
          <w:tcPr>
            <w:tcW w:w="50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pPr>
            <w:r>
              <w:rPr/>
              <w:t>0</w:t>
            </w:r>
          </w:p>
        </w:tc>
        <w:tc>
          <w:tcPr>
            <w:tcW w:w="1023" w:type="dxa"/>
            <w:tcBorders/>
            <w:vAlign w:val="center"/>
          </w:tcPr>
          <w:p>
            <w:pPr>
              <w:pStyle w:val="TableContents"/>
              <w:bidi w:val="0"/>
              <w:spacing w:before="0" w:after="283"/>
              <w:jc w:val="left"/>
              <w:rPr/>
            </w:pPr>
            <w:r>
              <w:rPr/>
              <w:t>11/19/2024</w:t>
            </w:r>
          </w:p>
        </w:tc>
        <w:tc>
          <w:tcPr>
            <w:tcW w:w="109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22"/>
        <w:gridCol w:w="5283"/>
      </w:tblGrid>
      <w:tr>
        <w:trPr/>
        <w:tc>
          <w:tcPr>
            <w:tcW w:w="4922" w:type="dxa"/>
            <w:tcBorders/>
            <w:vAlign w:val="center"/>
          </w:tcPr>
          <w:p>
            <w:pPr>
              <w:pStyle w:val="TableContents"/>
              <w:bidi w:val="0"/>
              <w:spacing w:before="0" w:after="283"/>
              <w:jc w:val="left"/>
              <w:rPr/>
            </w:pPr>
            <w:r>
              <w:rPr/>
              <w:t>Remarks</w:t>
            </w:r>
          </w:p>
        </w:tc>
        <w:tc>
          <w:tcPr>
            <w:tcW w:w="5283" w:type="dxa"/>
            <w:tcBorders/>
            <w:vAlign w:val="center"/>
          </w:tcPr>
          <w:p>
            <w:pPr>
              <w:pStyle w:val="TableContents"/>
              <w:bidi w:val="0"/>
              <w:spacing w:before="0" w:after="283"/>
              <w:jc w:val="left"/>
              <w:rPr>
                <w:sz w:val="4"/>
                <w:szCs w:val="4"/>
              </w:rPr>
            </w:pPr>
            <w:r>
              <w:rPr>
                <w:sz w:val="4"/>
                <w:szCs w:val="4"/>
              </w:rPr>
            </w:r>
          </w:p>
        </w:tc>
      </w:tr>
      <w:tr>
        <w:trPr/>
        <w:tc>
          <w:tcPr>
            <w:tcW w:w="4922" w:type="dxa"/>
            <w:tcBorders/>
            <w:vAlign w:val="center"/>
          </w:tcPr>
          <w:p>
            <w:pPr>
              <w:pStyle w:val="TableContents"/>
              <w:bidi w:val="0"/>
              <w:spacing w:before="0" w:after="283"/>
              <w:jc w:val="left"/>
              <w:rPr/>
            </w:pPr>
            <w:r>
              <w:rPr/>
              <w:t>Date of Notice</w:t>
            </w:r>
          </w:p>
        </w:tc>
        <w:tc>
          <w:tcPr>
            <w:tcW w:w="5283"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22" w:type="dxa"/>
            <w:tcBorders/>
            <w:vAlign w:val="center"/>
          </w:tcPr>
          <w:p>
            <w:pPr>
              <w:pStyle w:val="TableContents"/>
              <w:bidi w:val="0"/>
              <w:spacing w:before="0" w:after="283"/>
              <w:jc w:val="left"/>
              <w:rPr/>
            </w:pPr>
            <w:r>
              <w:rPr/>
              <w:t>Signature</w:t>
            </w:r>
          </w:p>
        </w:tc>
        <w:tc>
          <w:tcPr>
            <w:tcW w:w="5283" w:type="dxa"/>
            <w:tcBorders/>
            <w:vAlign w:val="center"/>
          </w:tcPr>
          <w:p>
            <w:pPr>
              <w:pStyle w:val="TableContents"/>
              <w:bidi w:val="0"/>
              <w:spacing w:before="0" w:after="0"/>
              <w:jc w:val="left"/>
              <w:rPr/>
            </w:pPr>
            <w:r>
              <w:rPr/>
              <w:t>/s/ Armon Vakili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571</Words>
  <Characters>2847</Characters>
  <CharactersWithSpaces>3364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